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44" w:rsidRDefault="000F7042" w:rsidP="00A83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0F7042">
        <w:rPr>
          <w:rFonts w:ascii="Times New Roman" w:hAnsi="Times New Roman" w:cs="Times New Roman"/>
          <w:b/>
          <w:sz w:val="28"/>
          <w:szCs w:val="28"/>
          <w:lang w:val="lv-LV"/>
        </w:rPr>
        <w:t>Labie sadarbības projektu piemēri</w:t>
      </w:r>
    </w:p>
    <w:p w:rsidR="00A83204" w:rsidRPr="00A83204" w:rsidRDefault="00A83204" w:rsidP="00A83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A83204" w:rsidRPr="00A83204" w:rsidRDefault="00A83204" w:rsidP="00A83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A83204" w:rsidRPr="005E5A75" w:rsidRDefault="00A83204" w:rsidP="00A832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1.</w:t>
      </w:r>
      <w:r w:rsidR="002F6A3E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Jauniešu iesaistīšana – redzesloka paplašināšana (</w:t>
      </w:r>
      <w:r w:rsidR="00C57159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United Kingdom, </w:t>
      </w:r>
      <w:r w:rsidR="002F6A3E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Sweden)</w:t>
      </w:r>
    </w:p>
    <w:p w:rsidR="00313BC4" w:rsidRDefault="00B00E8B" w:rsidP="00A8320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A7519">
        <w:rPr>
          <w:rFonts w:ascii="Times New Roman" w:hAnsi="Times New Roman" w:cs="Times New Roman"/>
          <w:b/>
          <w:sz w:val="24"/>
          <w:szCs w:val="24"/>
          <w:lang w:val="lv-LV"/>
        </w:rPr>
        <w:t>Projekta kopsavilkums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  <w:r w:rsidRPr="00B00E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216FC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313BC4">
        <w:rPr>
          <w:rFonts w:ascii="Times New Roman" w:hAnsi="Times New Roman" w:cs="Times New Roman"/>
          <w:sz w:val="24"/>
          <w:szCs w:val="24"/>
          <w:lang w:val="lv-LV"/>
        </w:rPr>
        <w:t>tarptautiskās sadarbības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projekts </w:t>
      </w:r>
      <w:r w:rsidR="00313BC4">
        <w:rPr>
          <w:rFonts w:ascii="Times New Roman" w:hAnsi="Times New Roman" w:cs="Times New Roman"/>
          <w:sz w:val="24"/>
          <w:szCs w:val="24"/>
          <w:lang w:val="lv-LV"/>
        </w:rPr>
        <w:t xml:space="preserve">atbalsta jauniešu apmaiņu starp lauku reģioniem Zviedrijā un Lielbritānijā. Projekta moto: „Iedvesmot jauniešus </w:t>
      </w:r>
      <w:r w:rsidR="00BA0B11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313BC4">
        <w:rPr>
          <w:rFonts w:ascii="Times New Roman" w:hAnsi="Times New Roman" w:cs="Times New Roman"/>
          <w:sz w:val="24"/>
          <w:szCs w:val="24"/>
          <w:lang w:val="lv-LV"/>
        </w:rPr>
        <w:t>arb</w:t>
      </w:r>
      <w:r w:rsidR="00BA0B11">
        <w:rPr>
          <w:rFonts w:ascii="Times New Roman" w:hAnsi="Times New Roman" w:cs="Times New Roman"/>
          <w:sz w:val="24"/>
          <w:szCs w:val="24"/>
          <w:lang w:val="lv-LV"/>
        </w:rPr>
        <w:t>am</w:t>
      </w:r>
      <w:r w:rsidR="00313BC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492840">
        <w:rPr>
          <w:rFonts w:ascii="Times New Roman" w:hAnsi="Times New Roman" w:cs="Times New Roman"/>
          <w:sz w:val="24"/>
          <w:szCs w:val="24"/>
          <w:lang w:val="lv-LV"/>
        </w:rPr>
        <w:t>veicināt</w:t>
      </w:r>
      <w:r w:rsidR="00313BC4">
        <w:rPr>
          <w:rFonts w:ascii="Times New Roman" w:hAnsi="Times New Roman" w:cs="Times New Roman"/>
          <w:sz w:val="24"/>
          <w:szCs w:val="24"/>
          <w:lang w:val="lv-LV"/>
        </w:rPr>
        <w:t xml:space="preserve"> viņ</w:t>
      </w:r>
      <w:r w:rsidR="00492840">
        <w:rPr>
          <w:rFonts w:ascii="Times New Roman" w:hAnsi="Times New Roman" w:cs="Times New Roman"/>
          <w:sz w:val="24"/>
          <w:szCs w:val="24"/>
          <w:lang w:val="lv-LV"/>
        </w:rPr>
        <w:t xml:space="preserve">os </w:t>
      </w:r>
      <w:r w:rsidR="00313BC4">
        <w:rPr>
          <w:rFonts w:ascii="Times New Roman" w:hAnsi="Times New Roman" w:cs="Times New Roman"/>
          <w:sz w:val="24"/>
          <w:szCs w:val="24"/>
          <w:lang w:val="lv-LV"/>
        </w:rPr>
        <w:t>cieņu pret profesionālajām iemaņām un iedvest viņos darba pārliecību.</w:t>
      </w:r>
    </w:p>
    <w:p w:rsidR="00A83204" w:rsidRPr="00313BC4" w:rsidRDefault="00F043FF" w:rsidP="00A83204">
      <w:pPr>
        <w:spacing w:after="0"/>
        <w:jc w:val="both"/>
        <w:rPr>
          <w:lang w:val="lv-LV"/>
        </w:rPr>
      </w:pPr>
      <w:hyperlink r:id="rId6" w:history="1">
        <w:r w:rsidR="002F6A3E" w:rsidRPr="004C0BD0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http://enrd.ec.europa.eu/enrd-static/policy-in-action/rdp_view/en/view_project_11450_en.html</w:t>
        </w:r>
      </w:hyperlink>
    </w:p>
    <w:p w:rsidR="00A83204" w:rsidRDefault="00A83204" w:rsidP="00A832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A83204" w:rsidRPr="005E5A75" w:rsidRDefault="00A83204" w:rsidP="00A832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2.</w:t>
      </w:r>
      <w:r w:rsidR="00CF4B7D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Growing </w:t>
      </w:r>
      <w:proofErr w:type="spellStart"/>
      <w:r w:rsidR="00CF4B7D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Gastronauts</w:t>
      </w:r>
      <w:proofErr w:type="spellEnd"/>
      <w:r w:rsidR="00CF4B7D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(</w:t>
      </w:r>
      <w:proofErr w:type="spellStart"/>
      <w:r w:rsidR="00F371EC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Estonia</w:t>
      </w:r>
      <w:proofErr w:type="spellEnd"/>
      <w:r w:rsidR="00F371EC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, </w:t>
      </w:r>
      <w:proofErr w:type="spellStart"/>
      <w:r w:rsidR="00F371EC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France</w:t>
      </w:r>
      <w:proofErr w:type="spellEnd"/>
      <w:r w:rsidR="00F371EC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, </w:t>
      </w:r>
      <w:proofErr w:type="spellStart"/>
      <w:r w:rsidR="00F371EC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United</w:t>
      </w:r>
      <w:proofErr w:type="spellEnd"/>
      <w:r w:rsidR="00F371EC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Kingdom</w:t>
      </w:r>
      <w:r w:rsidR="00CF4B7D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)</w:t>
      </w:r>
      <w:r w:rsidR="00A61AC5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</w:t>
      </w:r>
    </w:p>
    <w:p w:rsidR="00A83204" w:rsidRDefault="00B00E8B" w:rsidP="00A8320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47498">
        <w:rPr>
          <w:rFonts w:ascii="Times New Roman" w:hAnsi="Times New Roman" w:cs="Times New Roman"/>
          <w:b/>
          <w:sz w:val="24"/>
          <w:szCs w:val="24"/>
          <w:lang w:val="lv-LV"/>
        </w:rPr>
        <w:t>Projekta kopsavilkums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F4749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216FC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>adarbības projekts</w:t>
      </w:r>
      <w:r w:rsidR="00F47498">
        <w:rPr>
          <w:rFonts w:ascii="Times New Roman" w:hAnsi="Times New Roman" w:cs="Times New Roman"/>
          <w:sz w:val="24"/>
          <w:szCs w:val="24"/>
          <w:lang w:val="lv-LV"/>
        </w:rPr>
        <w:t>, kas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iesaista vietējās rīcības grupas no 3 valstīm: Francijas, Igaunijas un Lielbritānijas. Mērķis: stiprināt sabiedrības izpratni par veselīgas ēšanas paradumiem un popularizēt vietējo pārtiku vietējās skolās.</w:t>
      </w:r>
    </w:p>
    <w:p w:rsidR="00B42BBC" w:rsidRDefault="00F043FF" w:rsidP="00A8320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hyperlink r:id="rId7" w:history="1">
        <w:r w:rsidR="00CF4B7D" w:rsidRPr="004C0BD0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http://enrd.ec.europa.eu/enrd-static/policy-in-action/rdp_view/en/view_project_10540_en.html</w:t>
        </w:r>
      </w:hyperlink>
    </w:p>
    <w:p w:rsidR="00A83204" w:rsidRDefault="00A83204" w:rsidP="00A832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A83204" w:rsidRPr="005E5A75" w:rsidRDefault="001269AD" w:rsidP="00A832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3</w:t>
      </w:r>
      <w:r w:rsidR="006216FC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.</w:t>
      </w:r>
      <w:r w:rsidR="001133E1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Agro-forestry </w:t>
      </w:r>
      <w:proofErr w:type="spellStart"/>
      <w:r w:rsidR="001133E1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Audit</w:t>
      </w:r>
      <w:proofErr w:type="spellEnd"/>
      <w:r w:rsidR="001133E1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</w:t>
      </w:r>
      <w:proofErr w:type="spellStart"/>
      <w:r w:rsidR="001133E1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on</w:t>
      </w:r>
      <w:proofErr w:type="spellEnd"/>
      <w:r w:rsidR="001133E1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</w:t>
      </w:r>
      <w:proofErr w:type="spellStart"/>
      <w:r w:rsidR="001133E1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the</w:t>
      </w:r>
      <w:proofErr w:type="spellEnd"/>
      <w:r w:rsidR="001133E1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</w:t>
      </w:r>
      <w:proofErr w:type="spellStart"/>
      <w:r w:rsidR="001133E1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Farm</w:t>
      </w:r>
      <w:proofErr w:type="spellEnd"/>
      <w:r w:rsidR="001133E1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and Mobilisation of Innovative Models (Belgium, France)</w:t>
      </w:r>
    </w:p>
    <w:p w:rsidR="005E5A75" w:rsidRPr="005E5A75" w:rsidRDefault="00B00E8B" w:rsidP="00A8320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47498">
        <w:rPr>
          <w:rFonts w:ascii="Times New Roman" w:hAnsi="Times New Roman" w:cs="Times New Roman"/>
          <w:b/>
          <w:sz w:val="24"/>
          <w:szCs w:val="24"/>
          <w:lang w:val="lv-LV"/>
        </w:rPr>
        <w:t>Projekta kopsavilkums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F4749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83204">
        <w:rPr>
          <w:rFonts w:ascii="Times New Roman" w:hAnsi="Times New Roman" w:cs="Times New Roman"/>
          <w:sz w:val="24"/>
          <w:szCs w:val="24"/>
          <w:lang w:val="lv-LV"/>
        </w:rPr>
        <w:t>LEADER projektā vietējās rīcības g</w:t>
      </w:r>
      <w:r w:rsidR="009A7519" w:rsidRPr="006E432E">
        <w:rPr>
          <w:rFonts w:ascii="Times New Roman" w:hAnsi="Times New Roman" w:cs="Times New Roman"/>
          <w:sz w:val="24"/>
          <w:szCs w:val="24"/>
          <w:lang w:val="lv-LV"/>
        </w:rPr>
        <w:t xml:space="preserve">rupas apzina, dalās un izplata efektīvus un inovatīvus </w:t>
      </w:r>
      <w:proofErr w:type="spellStart"/>
      <w:r w:rsidR="009A7519" w:rsidRPr="006E432E">
        <w:rPr>
          <w:rFonts w:ascii="Times New Roman" w:hAnsi="Times New Roman" w:cs="Times New Roman"/>
          <w:sz w:val="24"/>
          <w:szCs w:val="24"/>
          <w:lang w:val="lv-LV"/>
        </w:rPr>
        <w:t>agromežsaimniecības</w:t>
      </w:r>
      <w:proofErr w:type="spellEnd"/>
      <w:r w:rsidR="009A7519" w:rsidRPr="006E432E">
        <w:rPr>
          <w:rFonts w:ascii="Times New Roman" w:hAnsi="Times New Roman" w:cs="Times New Roman"/>
          <w:sz w:val="24"/>
          <w:szCs w:val="24"/>
          <w:lang w:val="lv-LV"/>
        </w:rPr>
        <w:t xml:space="preserve"> prakses modeļus, lai sniegtu risinājumus teritoriālajām problēmām.</w:t>
      </w:r>
    </w:p>
    <w:p w:rsidR="001133E1" w:rsidRDefault="00F043FF" w:rsidP="00A83204">
      <w:pPr>
        <w:spacing w:after="0"/>
        <w:jc w:val="both"/>
      </w:pPr>
      <w:hyperlink r:id="rId8" w:history="1">
        <w:r w:rsidR="001133E1" w:rsidRPr="004C0BD0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http://enrd.ec.europa.eu/enrd-static/policy-in-action/rdp_view/en/view_project_10200_en.html</w:t>
        </w:r>
      </w:hyperlink>
    </w:p>
    <w:p w:rsidR="0075187A" w:rsidRDefault="0075187A" w:rsidP="00A83204">
      <w:pPr>
        <w:spacing w:after="0"/>
        <w:jc w:val="both"/>
        <w:rPr>
          <w:rStyle w:val="Hipersaite"/>
          <w:rFonts w:ascii="Times New Roman" w:hAnsi="Times New Roman" w:cs="Times New Roman"/>
          <w:sz w:val="24"/>
          <w:szCs w:val="24"/>
          <w:lang w:val="lv-LV"/>
        </w:rPr>
      </w:pPr>
    </w:p>
    <w:p w:rsidR="005E5A75" w:rsidRPr="005E5A75" w:rsidRDefault="001269AD" w:rsidP="00A832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4</w:t>
      </w:r>
      <w:r w:rsidR="00543924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.</w:t>
      </w:r>
      <w:r w:rsidR="00EA436F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Starptautiskā sadarbība vietējā vīna sektorā </w:t>
      </w:r>
      <w:r w:rsidR="00543924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</w:t>
      </w:r>
      <w:proofErr w:type="spellStart"/>
      <w:r w:rsidR="00543924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Terroir</w:t>
      </w:r>
      <w:proofErr w:type="spellEnd"/>
      <w:r w:rsidR="00543924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</w:t>
      </w:r>
      <w:proofErr w:type="spellStart"/>
      <w:r w:rsidR="00543924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Moselle</w:t>
      </w:r>
      <w:proofErr w:type="spellEnd"/>
      <w:r w:rsidR="00543924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)</w:t>
      </w:r>
      <w:r w:rsidR="006216FC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</w:t>
      </w:r>
      <w:r w:rsidR="0066790B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(</w:t>
      </w:r>
      <w:r w:rsidR="00EA436F" w:rsidRPr="005E5A75">
        <w:rPr>
          <w:rFonts w:ascii="Times New Roman" w:hAnsi="Times New Roman" w:cs="Times New Roman"/>
          <w:b/>
          <w:sz w:val="24"/>
          <w:szCs w:val="24"/>
          <w:u w:val="single"/>
        </w:rPr>
        <w:t>France, Germany, Luxembourg</w:t>
      </w:r>
      <w:r w:rsidR="0066790B" w:rsidRPr="005E5A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E5A75" w:rsidRDefault="00B00E8B" w:rsidP="00A8320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47498">
        <w:rPr>
          <w:rFonts w:ascii="Times New Roman" w:hAnsi="Times New Roman" w:cs="Times New Roman"/>
          <w:b/>
          <w:sz w:val="24"/>
          <w:szCs w:val="24"/>
          <w:lang w:val="lv-LV"/>
        </w:rPr>
        <w:t xml:space="preserve">Projekta kopsavilkums: </w:t>
      </w:r>
      <w:r w:rsidR="006216FC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5E5A75">
        <w:rPr>
          <w:rFonts w:ascii="Times New Roman" w:hAnsi="Times New Roman" w:cs="Times New Roman"/>
          <w:sz w:val="24"/>
          <w:szCs w:val="24"/>
          <w:lang w:val="lv-LV"/>
        </w:rPr>
        <w:t>tarptautisks projekts starp vietējās rīcības g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rupām </w:t>
      </w:r>
      <w:proofErr w:type="spellStart"/>
      <w:r w:rsidR="009A7519">
        <w:rPr>
          <w:rFonts w:ascii="Times New Roman" w:hAnsi="Times New Roman" w:cs="Times New Roman"/>
          <w:sz w:val="24"/>
          <w:szCs w:val="24"/>
          <w:lang w:val="lv-LV"/>
        </w:rPr>
        <w:t>Mozeles</w:t>
      </w:r>
      <w:proofErr w:type="spellEnd"/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 upes krastos Luksemburgā, Vācijā un Francijā, lai popularizētu vietējo vīnu un uzņēmumus.</w:t>
      </w:r>
    </w:p>
    <w:p w:rsidR="00543924" w:rsidRDefault="00F043FF" w:rsidP="00A8320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hyperlink r:id="rId9" w:history="1">
        <w:r w:rsidR="0066790B" w:rsidRPr="004C0BD0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http://enrd.ec.europa.eu/enrd-static/policy-in-action/rdp_view/en/view_project_2552_en.html</w:t>
        </w:r>
      </w:hyperlink>
    </w:p>
    <w:p w:rsidR="005E5A75" w:rsidRDefault="005E5A75" w:rsidP="00A832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B17D44" w:rsidRPr="005E5A75" w:rsidRDefault="001269AD" w:rsidP="00A832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5</w:t>
      </w:r>
      <w:r w:rsidR="00EA436F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. </w:t>
      </w:r>
      <w:r w:rsidR="00B17D44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Reģionālās un vietējās pārtikas tirgus (France, Greece, Hungary, Netherlands, Poland, Portugal, Spain)</w:t>
      </w:r>
    </w:p>
    <w:p w:rsidR="00B00E8B" w:rsidRPr="00667187" w:rsidRDefault="00B00E8B" w:rsidP="00A8320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47498">
        <w:rPr>
          <w:rFonts w:ascii="Times New Roman" w:hAnsi="Times New Roman" w:cs="Times New Roman"/>
          <w:b/>
          <w:sz w:val="24"/>
          <w:szCs w:val="24"/>
          <w:lang w:val="lv-LV"/>
        </w:rPr>
        <w:t xml:space="preserve">Projekta kopsavilkums: </w:t>
      </w:r>
      <w:r w:rsidR="005E5A75">
        <w:rPr>
          <w:rFonts w:ascii="Times New Roman" w:hAnsi="Times New Roman" w:cs="Times New Roman"/>
          <w:sz w:val="24"/>
          <w:szCs w:val="24"/>
          <w:lang w:val="lv-LV"/>
        </w:rPr>
        <w:t>14 vietējās rīcības g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>rup</w:t>
      </w:r>
      <w:r w:rsidR="0004010A">
        <w:rPr>
          <w:rFonts w:ascii="Times New Roman" w:hAnsi="Times New Roman" w:cs="Times New Roman"/>
          <w:sz w:val="24"/>
          <w:szCs w:val="24"/>
          <w:lang w:val="lv-LV"/>
        </w:rPr>
        <w:t>as no 7 dalībvalstīm sadarbojas labās prakses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4010A">
        <w:rPr>
          <w:rFonts w:ascii="Times New Roman" w:hAnsi="Times New Roman" w:cs="Times New Roman"/>
          <w:sz w:val="24"/>
          <w:szCs w:val="24"/>
          <w:lang w:val="lv-LV"/>
        </w:rPr>
        <w:t xml:space="preserve">pieredzes apmaiņai par </w:t>
      </w:r>
      <w:r w:rsidR="00C03F2B">
        <w:rPr>
          <w:rFonts w:ascii="Times New Roman" w:hAnsi="Times New Roman" w:cs="Times New Roman"/>
          <w:sz w:val="24"/>
          <w:szCs w:val="24"/>
          <w:lang w:val="lv-LV"/>
        </w:rPr>
        <w:t xml:space="preserve">vietējo/reģionālo pārtikas produktu </w:t>
      </w:r>
      <w:r w:rsidR="0004010A">
        <w:rPr>
          <w:rFonts w:ascii="Times New Roman" w:hAnsi="Times New Roman" w:cs="Times New Roman"/>
          <w:sz w:val="24"/>
          <w:szCs w:val="24"/>
          <w:lang w:val="lv-LV"/>
        </w:rPr>
        <w:t xml:space="preserve">ražošanu, mārketingu, </w:t>
      </w:r>
      <w:r w:rsidR="00C03F2B">
        <w:rPr>
          <w:rFonts w:ascii="Times New Roman" w:hAnsi="Times New Roman" w:cs="Times New Roman"/>
          <w:sz w:val="24"/>
          <w:szCs w:val="24"/>
          <w:lang w:val="lv-LV"/>
        </w:rPr>
        <w:t>izplatīšanu un starpreģionālo tirdzniecību starp partnervalstīm.</w:t>
      </w:r>
    </w:p>
    <w:p w:rsidR="00EA436F" w:rsidRPr="00A83204" w:rsidRDefault="00F043FF" w:rsidP="00A83204">
      <w:pPr>
        <w:spacing w:after="0"/>
        <w:jc w:val="both"/>
        <w:rPr>
          <w:lang w:val="lv-LV"/>
        </w:rPr>
      </w:pPr>
      <w:hyperlink r:id="rId10" w:history="1">
        <w:r w:rsidR="00B17D44" w:rsidRPr="004C0BD0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http://enrd.ec.europa.eu/enrd-static/policy-in-action/rdp_view/en/view_project_7681_en.html</w:t>
        </w:r>
      </w:hyperlink>
    </w:p>
    <w:p w:rsidR="00F47498" w:rsidRDefault="00F47498" w:rsidP="00A8320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AE7BB9" w:rsidRPr="005E5A75" w:rsidRDefault="001269AD" w:rsidP="00A832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6</w:t>
      </w:r>
      <w:r w:rsid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.</w:t>
      </w:r>
      <w:r w:rsidR="00AE7BB9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The </w:t>
      </w:r>
      <w:proofErr w:type="spellStart"/>
      <w:r w:rsidR="00AE7BB9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Empire</w:t>
      </w:r>
      <w:proofErr w:type="spellEnd"/>
      <w:r w:rsidR="00AE7BB9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</w:t>
      </w:r>
      <w:proofErr w:type="spellStart"/>
      <w:r w:rsidR="00AE7BB9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of</w:t>
      </w:r>
      <w:proofErr w:type="spellEnd"/>
      <w:r w:rsidR="00AE7BB9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</w:t>
      </w:r>
      <w:proofErr w:type="spellStart"/>
      <w:r w:rsidR="00AE7BB9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the</w:t>
      </w:r>
      <w:proofErr w:type="spellEnd"/>
      <w:r w:rsidR="00AE7BB9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</w:t>
      </w:r>
      <w:proofErr w:type="spellStart"/>
      <w:r w:rsidR="00AE7BB9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Sun</w:t>
      </w:r>
      <w:proofErr w:type="spellEnd"/>
      <w:r w:rsidR="00AE7BB9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(Denmark, Germany, Sweden)</w:t>
      </w:r>
    </w:p>
    <w:p w:rsidR="009A7519" w:rsidRPr="00F51C6D" w:rsidRDefault="00B00E8B" w:rsidP="00A8320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47498">
        <w:rPr>
          <w:rFonts w:ascii="Times New Roman" w:hAnsi="Times New Roman" w:cs="Times New Roman"/>
          <w:b/>
          <w:sz w:val="24"/>
          <w:szCs w:val="24"/>
          <w:lang w:val="lv-LV"/>
        </w:rPr>
        <w:t>Projekta kopsavilkums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  <w:r w:rsidRPr="00B00E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4010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lang w:val="lv-LV"/>
        </w:rPr>
        <w:t>s</w:t>
      </w:r>
      <w:r w:rsidR="006216F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lang w:val="lv-LV"/>
        </w:rPr>
        <w:t>tarpvalstu sadarbības projekta rezultātā tika izveidota kopīga augstas kvalitātes digitālā platforma</w:t>
      </w:r>
      <w:r w:rsidR="009A75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lang w:val="lv-LV"/>
        </w:rPr>
        <w:t xml:space="preserve"> ar prezentācijām par attiecīgajiem muzejiem.</w:t>
      </w:r>
    </w:p>
    <w:p w:rsidR="00460B3C" w:rsidRDefault="00F043FF" w:rsidP="00A83204">
      <w:pPr>
        <w:spacing w:after="0"/>
        <w:jc w:val="both"/>
        <w:rPr>
          <w:rStyle w:val="Hipersaite"/>
          <w:rFonts w:ascii="Times New Roman" w:hAnsi="Times New Roman" w:cs="Times New Roman"/>
          <w:sz w:val="24"/>
          <w:szCs w:val="24"/>
          <w:lang w:val="lv-LV"/>
        </w:rPr>
      </w:pPr>
      <w:hyperlink r:id="rId11" w:history="1">
        <w:r w:rsidR="00AE7BB9" w:rsidRPr="00667187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http://enrd.ec.europa.eu/enrd-static/policy-in-action/rdp_view/en/view_project_11241_en.html</w:t>
        </w:r>
      </w:hyperlink>
    </w:p>
    <w:p w:rsidR="006216FC" w:rsidRDefault="006216FC" w:rsidP="00A832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:rsidR="00460B3C" w:rsidRPr="005E5A75" w:rsidRDefault="001269AD" w:rsidP="00A832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7</w:t>
      </w:r>
      <w:r w:rsidR="00460B3C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.Cherry </w:t>
      </w:r>
      <w:proofErr w:type="spellStart"/>
      <w:r w:rsidR="00460B3C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Cooperation</w:t>
      </w:r>
      <w:proofErr w:type="spellEnd"/>
      <w:r w:rsidR="00460B3C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(</w:t>
      </w:r>
      <w:proofErr w:type="spellStart"/>
      <w:r w:rsidR="00460B3C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Kirschen</w:t>
      </w:r>
      <w:proofErr w:type="spellEnd"/>
      <w:r w:rsidR="00460B3C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</w:t>
      </w:r>
      <w:proofErr w:type="spellStart"/>
      <w:r w:rsidR="00460B3C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Kromme</w:t>
      </w:r>
      <w:proofErr w:type="spellEnd"/>
      <w:r w:rsidR="00460B3C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</w:t>
      </w:r>
      <w:proofErr w:type="spellStart"/>
      <w:r w:rsidR="00460B3C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Rijn</w:t>
      </w:r>
      <w:proofErr w:type="spellEnd"/>
      <w:r w:rsidR="00460B3C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/ Kersensamenwerking)</w:t>
      </w:r>
      <w:r w:rsidR="00BF7EBF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(Austria, Netherlands)</w:t>
      </w:r>
    </w:p>
    <w:p w:rsidR="009A7519" w:rsidRDefault="00B00E8B" w:rsidP="00A8320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47498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 xml:space="preserve">Projekta kopsavilkums: </w:t>
      </w:r>
      <w:r w:rsidR="0004010A" w:rsidRPr="0004010A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tarptautiskajā sadarbības projektā lauksaimnieki un tūrisma operatori no </w:t>
      </w:r>
      <w:r w:rsidR="00F47498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>ietējā</w:t>
      </w:r>
      <w:r w:rsidR="00F47498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47498">
        <w:rPr>
          <w:rFonts w:ascii="Times New Roman" w:hAnsi="Times New Roman" w:cs="Times New Roman"/>
          <w:sz w:val="24"/>
          <w:szCs w:val="24"/>
          <w:lang w:val="lv-LV"/>
        </w:rPr>
        <w:t>r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īcības </w:t>
      </w:r>
      <w:r w:rsidR="00F47498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>rup</w:t>
      </w:r>
      <w:r w:rsidR="00F47498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 Austrijā un Nīderlandē sadarbojas, lai nodotu zināšanas par ķiršu audzēšanu, produkta att</w:t>
      </w:r>
      <w:r w:rsidR="0004010A">
        <w:rPr>
          <w:rFonts w:ascii="Times New Roman" w:hAnsi="Times New Roman" w:cs="Times New Roman"/>
          <w:sz w:val="24"/>
          <w:szCs w:val="24"/>
          <w:lang w:val="lv-LV"/>
        </w:rPr>
        <w:t>īstību un atpūtas piedāvājumiem</w:t>
      </w:r>
      <w:r w:rsidR="00F4749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4010A">
        <w:rPr>
          <w:rFonts w:ascii="Times New Roman" w:hAnsi="Times New Roman" w:cs="Times New Roman"/>
          <w:sz w:val="24"/>
          <w:szCs w:val="24"/>
          <w:lang w:val="lv-LV"/>
        </w:rPr>
        <w:t>saistībā ar</w:t>
      </w:r>
      <w:r w:rsidR="00F4749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4010A">
        <w:rPr>
          <w:rFonts w:ascii="Times New Roman" w:hAnsi="Times New Roman" w:cs="Times New Roman"/>
          <w:sz w:val="24"/>
          <w:szCs w:val="24"/>
          <w:lang w:val="lv-LV"/>
        </w:rPr>
        <w:t>ķiršu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 tēm</w:t>
      </w:r>
      <w:r w:rsidR="00F47498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F7EBF" w:rsidRDefault="00F043FF" w:rsidP="00A8320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hyperlink r:id="rId12" w:history="1">
        <w:r w:rsidR="00BF7EBF" w:rsidRPr="004C0BD0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http://enrd.ec.europa.eu/enrd-static/policy-in-action/rdp_view/en/view_project_11430_en.html</w:t>
        </w:r>
      </w:hyperlink>
    </w:p>
    <w:p w:rsidR="005E5A75" w:rsidRDefault="005E5A75" w:rsidP="00A832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BF7EBF" w:rsidRPr="005E5A75" w:rsidRDefault="001269AD" w:rsidP="00A832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8</w:t>
      </w:r>
      <w:r w:rsidR="00BF7EBF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. Cross-border Entrepreneurs Blekinge / Warmia-Mazury</w:t>
      </w:r>
      <w:r w:rsidR="00CF4965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 (Poland, Sweden)</w:t>
      </w:r>
    </w:p>
    <w:p w:rsidR="009A7519" w:rsidRDefault="00B00E8B" w:rsidP="00A8320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47498">
        <w:rPr>
          <w:rFonts w:ascii="Times New Roman" w:hAnsi="Times New Roman" w:cs="Times New Roman"/>
          <w:b/>
          <w:sz w:val="24"/>
          <w:szCs w:val="24"/>
          <w:lang w:val="lv-LV"/>
        </w:rPr>
        <w:t>Projekta kopsavilkums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F4749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LEADER starptautiskajā projektā Zviedrijas un Polijas </w:t>
      </w:r>
      <w:r w:rsidR="00F47498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ietējās </w:t>
      </w:r>
      <w:r w:rsidR="00F47498">
        <w:rPr>
          <w:rFonts w:ascii="Times New Roman" w:hAnsi="Times New Roman" w:cs="Times New Roman"/>
          <w:sz w:val="24"/>
          <w:szCs w:val="24"/>
          <w:lang w:val="lv-LV"/>
        </w:rPr>
        <w:t>r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īcības </w:t>
      </w:r>
      <w:r w:rsidR="00F47498"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rupas veicina biznesa ideju ģenerēšanu, mikrouzņēmumu darbības uzsākšanu un jaunu </w:t>
      </w:r>
      <w:r w:rsidR="0004010A">
        <w:rPr>
          <w:rFonts w:ascii="Times New Roman" w:hAnsi="Times New Roman" w:cs="Times New Roman"/>
          <w:sz w:val="24"/>
          <w:szCs w:val="24"/>
          <w:lang w:val="lv-LV"/>
        </w:rPr>
        <w:t>sadarbības partneru piesaisti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 lauku tūrisma jomā. </w:t>
      </w:r>
    </w:p>
    <w:p w:rsidR="00CF4965" w:rsidRDefault="00F043FF" w:rsidP="00A8320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hyperlink r:id="rId13" w:history="1">
        <w:r w:rsidR="00CF4965" w:rsidRPr="004C0BD0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http://enrd.ec.europa.eu/enrd-static/policy-in-action/rdp_view/en/view_project_11021_en.html</w:t>
        </w:r>
      </w:hyperlink>
    </w:p>
    <w:p w:rsidR="005E5A75" w:rsidRDefault="005E5A75" w:rsidP="00A832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CF4965" w:rsidRPr="005E5A75" w:rsidRDefault="001269AD" w:rsidP="00A832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9</w:t>
      </w:r>
      <w:r w:rsidR="00CF4965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. </w:t>
      </w:r>
      <w:r w:rsidR="00AD6AF0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Geo – Products (Cyprus, Greece)</w:t>
      </w:r>
    </w:p>
    <w:p w:rsidR="00B00E8B" w:rsidRPr="00667187" w:rsidRDefault="00B00E8B" w:rsidP="00A8320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47498">
        <w:rPr>
          <w:rFonts w:ascii="Times New Roman" w:hAnsi="Times New Roman" w:cs="Times New Roman"/>
          <w:b/>
          <w:sz w:val="24"/>
          <w:szCs w:val="24"/>
          <w:lang w:val="lv-LV"/>
        </w:rPr>
        <w:t>Projekta kopsavilkums:</w:t>
      </w:r>
      <w:r w:rsidRPr="00B00E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LEADER projektā </w:t>
      </w:r>
      <w:proofErr w:type="spellStart"/>
      <w:r w:rsidR="009A7519">
        <w:rPr>
          <w:rFonts w:ascii="Times New Roman" w:hAnsi="Times New Roman" w:cs="Times New Roman"/>
          <w:sz w:val="24"/>
          <w:szCs w:val="24"/>
          <w:lang w:val="lv-LV"/>
        </w:rPr>
        <w:t>Geopark</w:t>
      </w:r>
      <w:proofErr w:type="spellEnd"/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 vadība no Grieķijas u</w:t>
      </w:r>
      <w:r w:rsidR="00F47498">
        <w:rPr>
          <w:rFonts w:ascii="Times New Roman" w:hAnsi="Times New Roman" w:cs="Times New Roman"/>
          <w:sz w:val="24"/>
          <w:szCs w:val="24"/>
          <w:lang w:val="lv-LV"/>
        </w:rPr>
        <w:t>n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 Kipras rada jaunus mehānismus sadarbībai ar vietējiem uzņēmumiem. Izmatojot </w:t>
      </w:r>
      <w:proofErr w:type="spellStart"/>
      <w:r w:rsidR="009A7519">
        <w:rPr>
          <w:rFonts w:ascii="Times New Roman" w:hAnsi="Times New Roman" w:cs="Times New Roman"/>
          <w:sz w:val="24"/>
          <w:szCs w:val="24"/>
          <w:lang w:val="lv-LV"/>
        </w:rPr>
        <w:t>Geoparks</w:t>
      </w:r>
      <w:proofErr w:type="spellEnd"/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 priekšrocības, jaunie produkti un pakalpojumi veicina vietēj</w:t>
      </w:r>
      <w:r w:rsidR="00F47498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 ekonomik</w:t>
      </w:r>
      <w:r w:rsidR="00F47498">
        <w:rPr>
          <w:rFonts w:ascii="Times New Roman" w:hAnsi="Times New Roman" w:cs="Times New Roman"/>
          <w:sz w:val="24"/>
          <w:szCs w:val="24"/>
          <w:lang w:val="lv-LV"/>
        </w:rPr>
        <w:t>as attīstību.</w:t>
      </w:r>
    </w:p>
    <w:p w:rsidR="008F049B" w:rsidRDefault="00F043FF" w:rsidP="00A8320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hyperlink r:id="rId14" w:history="1">
        <w:r w:rsidR="00AD6AF0" w:rsidRPr="004C0BD0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http://enrd.ec.europa.eu/enrd-static/policy-in-action/rdp_view/en/view_project_10760_en.html</w:t>
        </w:r>
      </w:hyperlink>
    </w:p>
    <w:p w:rsidR="005E5A75" w:rsidRDefault="005E5A75" w:rsidP="00A832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C6064" w:rsidRPr="005E5A75" w:rsidRDefault="001269AD" w:rsidP="00A832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10</w:t>
      </w:r>
      <w:r w:rsidR="00FC6064" w:rsidRPr="005E5A75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. “Where was it, there it was ....” a Slovak and Czech Cooperation Project (Czech Republic, Slovakia)</w:t>
      </w:r>
    </w:p>
    <w:p w:rsidR="009A7519" w:rsidRDefault="00B00E8B" w:rsidP="00A8320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47498">
        <w:rPr>
          <w:rFonts w:ascii="Times New Roman" w:hAnsi="Times New Roman" w:cs="Times New Roman"/>
          <w:b/>
          <w:sz w:val="24"/>
          <w:szCs w:val="24"/>
          <w:lang w:val="lv-LV"/>
        </w:rPr>
        <w:t>Projekta kopsavilkums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  <w:r w:rsidRPr="00B00E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4010A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tarpvalstu projekts, kas balstās </w:t>
      </w:r>
      <w:r w:rsidR="005E5A75">
        <w:rPr>
          <w:rFonts w:ascii="Times New Roman" w:hAnsi="Times New Roman" w:cs="Times New Roman"/>
          <w:sz w:val="24"/>
          <w:szCs w:val="24"/>
          <w:lang w:val="lv-LV"/>
        </w:rPr>
        <w:t>uz divu reģionu stiprajām pusēm. Tas</w:t>
      </w:r>
      <w:r w:rsidR="009A7519">
        <w:rPr>
          <w:rFonts w:ascii="Times New Roman" w:hAnsi="Times New Roman" w:cs="Times New Roman"/>
          <w:sz w:val="24"/>
          <w:szCs w:val="24"/>
          <w:lang w:val="lv-LV"/>
        </w:rPr>
        <w:t xml:space="preserve"> paredzēts, lai uzlabotu tūrisma piedāvājumu abās valstīs.</w:t>
      </w:r>
    </w:p>
    <w:p w:rsidR="00460B3C" w:rsidRDefault="00F043FF" w:rsidP="00A8320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hyperlink r:id="rId15" w:history="1">
        <w:r w:rsidR="00FC6064" w:rsidRPr="002B4943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http://enrd.ec.europa.eu/enrd-static/policy-in-action/rdp_view/en/view_project_9400_en.html</w:t>
        </w:r>
      </w:hyperlink>
    </w:p>
    <w:p w:rsidR="00AE7BB9" w:rsidRDefault="00AE7BB9" w:rsidP="00A83204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17D44" w:rsidRDefault="00B17D44" w:rsidP="00A83204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17D44" w:rsidRDefault="00B17D44" w:rsidP="00A83204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66790B" w:rsidRPr="00543924" w:rsidRDefault="0066790B" w:rsidP="00A83204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543924" w:rsidRDefault="00543924" w:rsidP="00A83204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543924" w:rsidSect="000F7042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5D16"/>
    <w:multiLevelType w:val="hybridMultilevel"/>
    <w:tmpl w:val="D82A52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A182F"/>
    <w:multiLevelType w:val="hybridMultilevel"/>
    <w:tmpl w:val="E20448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F7042"/>
    <w:rsid w:val="00033320"/>
    <w:rsid w:val="0004010A"/>
    <w:rsid w:val="000671C1"/>
    <w:rsid w:val="000D5E4A"/>
    <w:rsid w:val="000E30F9"/>
    <w:rsid w:val="000F29F7"/>
    <w:rsid w:val="000F52B5"/>
    <w:rsid w:val="000F7042"/>
    <w:rsid w:val="001024E5"/>
    <w:rsid w:val="001133E1"/>
    <w:rsid w:val="00122223"/>
    <w:rsid w:val="0012573E"/>
    <w:rsid w:val="001269AD"/>
    <w:rsid w:val="0017713A"/>
    <w:rsid w:val="00191FBB"/>
    <w:rsid w:val="00194B61"/>
    <w:rsid w:val="00202615"/>
    <w:rsid w:val="00212944"/>
    <w:rsid w:val="0022096E"/>
    <w:rsid w:val="00235B7A"/>
    <w:rsid w:val="00245890"/>
    <w:rsid w:val="002962E9"/>
    <w:rsid w:val="002C30D9"/>
    <w:rsid w:val="002E42DE"/>
    <w:rsid w:val="002F6A3E"/>
    <w:rsid w:val="0031119F"/>
    <w:rsid w:val="00313BC4"/>
    <w:rsid w:val="00362843"/>
    <w:rsid w:val="00366CDD"/>
    <w:rsid w:val="003E3E6E"/>
    <w:rsid w:val="00460B3C"/>
    <w:rsid w:val="00461F09"/>
    <w:rsid w:val="00492840"/>
    <w:rsid w:val="004B6448"/>
    <w:rsid w:val="00542E3C"/>
    <w:rsid w:val="00542F6A"/>
    <w:rsid w:val="00543924"/>
    <w:rsid w:val="005903B3"/>
    <w:rsid w:val="005B26BC"/>
    <w:rsid w:val="005C0756"/>
    <w:rsid w:val="005C2781"/>
    <w:rsid w:val="005E03FA"/>
    <w:rsid w:val="005E5A75"/>
    <w:rsid w:val="006216FC"/>
    <w:rsid w:val="00667187"/>
    <w:rsid w:val="0066790B"/>
    <w:rsid w:val="006D4CFC"/>
    <w:rsid w:val="006E432E"/>
    <w:rsid w:val="007003DF"/>
    <w:rsid w:val="0075187A"/>
    <w:rsid w:val="008A2E9C"/>
    <w:rsid w:val="008F049B"/>
    <w:rsid w:val="00940D0E"/>
    <w:rsid w:val="00992729"/>
    <w:rsid w:val="009A7519"/>
    <w:rsid w:val="009B1BD4"/>
    <w:rsid w:val="00A61AC5"/>
    <w:rsid w:val="00A83204"/>
    <w:rsid w:val="00AD6AF0"/>
    <w:rsid w:val="00AE7BB9"/>
    <w:rsid w:val="00B00E8B"/>
    <w:rsid w:val="00B17D44"/>
    <w:rsid w:val="00B42BBC"/>
    <w:rsid w:val="00B44A85"/>
    <w:rsid w:val="00B56EA9"/>
    <w:rsid w:val="00BA0B11"/>
    <w:rsid w:val="00BC6C44"/>
    <w:rsid w:val="00BE6180"/>
    <w:rsid w:val="00BF7EBF"/>
    <w:rsid w:val="00C03F2B"/>
    <w:rsid w:val="00C12F68"/>
    <w:rsid w:val="00C57159"/>
    <w:rsid w:val="00CA7232"/>
    <w:rsid w:val="00CF4965"/>
    <w:rsid w:val="00CF4B7D"/>
    <w:rsid w:val="00D16EC4"/>
    <w:rsid w:val="00D17202"/>
    <w:rsid w:val="00D60F89"/>
    <w:rsid w:val="00DD5B49"/>
    <w:rsid w:val="00E673B0"/>
    <w:rsid w:val="00EA436F"/>
    <w:rsid w:val="00EB608F"/>
    <w:rsid w:val="00EE78FC"/>
    <w:rsid w:val="00F03FCA"/>
    <w:rsid w:val="00F043FF"/>
    <w:rsid w:val="00F371EC"/>
    <w:rsid w:val="00F47498"/>
    <w:rsid w:val="00F51C6D"/>
    <w:rsid w:val="00FC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CA723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F6A3E"/>
    <w:rPr>
      <w:color w:val="0000FF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17D44"/>
    <w:rPr>
      <w:color w:val="800080" w:themeColor="followedHyperlink"/>
      <w:u w:val="single"/>
    </w:rPr>
  </w:style>
  <w:style w:type="paragraph" w:styleId="Sarakstarindkopa">
    <w:name w:val="List Paragraph"/>
    <w:basedOn w:val="Parastais"/>
    <w:uiPriority w:val="34"/>
    <w:qFormat/>
    <w:rsid w:val="00A83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A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7D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rd.ec.europa.eu/enrd-static/policy-in-action/rdp_view/en/view_project_10200_en.html" TargetMode="External"/><Relationship Id="rId13" Type="http://schemas.openxmlformats.org/officeDocument/2006/relationships/hyperlink" Target="http://enrd.ec.europa.eu/enrd-static/policy-in-action/rdp_view/en/view_project_11021_en.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enrd.ec.europa.eu/enrd-static/policy-in-action/rdp_view/en/view_project_10540_en.html" TargetMode="External"/><Relationship Id="rId12" Type="http://schemas.openxmlformats.org/officeDocument/2006/relationships/hyperlink" Target="http://enrd.ec.europa.eu/enrd-static/policy-in-action/rdp_view/en/view_project_11430_en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nrd.ec.europa.eu/enrd-static/policy-in-action/rdp_view/en/view_project_11450_en.html" TargetMode="External"/><Relationship Id="rId11" Type="http://schemas.openxmlformats.org/officeDocument/2006/relationships/hyperlink" Target="http://enrd.ec.europa.eu/enrd-static/policy-in-action/rdp_view/en/view_project_11241_e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rd.ec.europa.eu/enrd-static/policy-in-action/rdp_view/en/view_project_9400_en.html" TargetMode="External"/><Relationship Id="rId10" Type="http://schemas.openxmlformats.org/officeDocument/2006/relationships/hyperlink" Target="http://enrd.ec.europa.eu/enrd-static/policy-in-action/rdp_view/en/view_project_7681_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rd.ec.europa.eu/enrd-static/policy-in-action/rdp_view/en/view_project_2552_en.html" TargetMode="External"/><Relationship Id="rId14" Type="http://schemas.openxmlformats.org/officeDocument/2006/relationships/hyperlink" Target="http://enrd.ec.europa.eu/enrd-static/policy-in-action/rdp_view/en/view_project_10760_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F003-D41C-47D0-AFC3-25633112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3186</Words>
  <Characters>1817</Characters>
  <Application>Microsoft Office Word</Application>
  <DocSecurity>0</DocSecurity>
  <Lines>15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Saulīte</dc:creator>
  <cp:lastModifiedBy>user</cp:lastModifiedBy>
  <cp:revision>12</cp:revision>
  <dcterms:created xsi:type="dcterms:W3CDTF">2016-09-19T07:33:00Z</dcterms:created>
  <dcterms:modified xsi:type="dcterms:W3CDTF">2016-09-19T09:51:00Z</dcterms:modified>
</cp:coreProperties>
</file>